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46" w:rsidRPr="00B26EAA" w:rsidRDefault="00537346" w:rsidP="0053734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Ведение регистра муниципальных правовых актов </w:t>
      </w:r>
      <w:r w:rsidR="00B26EAA" w:rsidRPr="00B26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26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Кировской области</w:t>
      </w:r>
      <w:r w:rsidR="00B26EAA" w:rsidRPr="00B26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26E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2015 году</w:t>
      </w:r>
    </w:p>
    <w:p w:rsidR="00537346" w:rsidRPr="00B26EAA" w:rsidRDefault="00537346" w:rsidP="0053734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346" w:rsidRPr="00B26EAA" w:rsidRDefault="00537346" w:rsidP="00B26EA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состоянию на 31.12.2015 года в регистре содержится 72 361 акт.</w:t>
      </w:r>
    </w:p>
    <w:p w:rsidR="00537346" w:rsidRPr="00B26EAA" w:rsidRDefault="00537346" w:rsidP="00B26EA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346" w:rsidRPr="00B26EAA" w:rsidRDefault="00537346" w:rsidP="00B26EAA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c 01.01.2015 по 31.12.2015 года</w:t>
      </w:r>
      <w:bookmarkStart w:id="0" w:name="_GoBack"/>
      <w:bookmarkEnd w:id="0"/>
      <w:r w:rsidRPr="00B26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значительно увеличился объем представленных органами местного самоуправления муниципальных актов для включения в регистр. Проведена юридико-техническая подготовка и включено в регистр 24 796 актов, представленных органами местного самоуправления (за аналогичный период</w:t>
      </w:r>
      <w:r w:rsidR="00B26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2014 года – 19 114). Нарушений</w:t>
      </w:r>
      <w:r w:rsidRPr="00B26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установленных федеральным законодательством сроков пополнения и актуализации федерального регистра не допущено.</w:t>
      </w:r>
    </w:p>
    <w:p w:rsidR="005D2058" w:rsidRPr="00B26EAA" w:rsidRDefault="00B26EAA">
      <w:pPr>
        <w:rPr>
          <w:rFonts w:ascii="Times New Roman" w:hAnsi="Times New Roman" w:cs="Times New Roman"/>
          <w:sz w:val="28"/>
          <w:szCs w:val="28"/>
        </w:rPr>
      </w:pPr>
    </w:p>
    <w:sectPr w:rsidR="005D2058" w:rsidRPr="00B26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1C"/>
    <w:rsid w:val="00537346"/>
    <w:rsid w:val="0072161C"/>
    <w:rsid w:val="009D7470"/>
    <w:rsid w:val="00B26EAA"/>
    <w:rsid w:val="00DE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3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73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7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А. Фисунова</dc:creator>
  <cp:keywords/>
  <dc:description/>
  <cp:lastModifiedBy>Валентина А. Фисунова</cp:lastModifiedBy>
  <cp:revision>3</cp:revision>
  <dcterms:created xsi:type="dcterms:W3CDTF">2016-08-09T07:34:00Z</dcterms:created>
  <dcterms:modified xsi:type="dcterms:W3CDTF">2016-08-09T11:36:00Z</dcterms:modified>
</cp:coreProperties>
</file>